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Sporta skola “Galaktika”</w:t>
      </w:r>
    </w:p>
    <w:p>
      <w:r>
        <w:rPr>
          <w:sz w:val="18"/>
        </w:rPr>
        <w:t>ssgalaktika.lv  |  ssgalaktika@inbox.lv  |  +371 26478665</w:t>
      </w:r>
    </w:p>
    <w:p>
      <w:r>
        <w:rPr>
          <w:b/>
          <w:sz w:val="18"/>
        </w:rPr>
        <w:t>PROJEKTS APSTIPRINĀŠANAI</w:t>
      </w:r>
    </w:p>
    <w:p>
      <w:pPr>
        <w:pStyle w:val="Title"/>
      </w:pPr>
      <w:r>
        <w:t>Izglītojamo uzņemšanas pārcelšanas un atskaitīšanas kārtība</w:t>
      </w:r>
    </w:p>
    <w:p>
      <w:r>
        <w:rPr>
          <w:b/>
        </w:rPr>
        <w:t>APSTIPRINU</w:t>
      </w:r>
    </w:p>
    <w:p>
      <w:r>
        <w:t>Sporta skolas “Galaktika” direktors</w:t>
      </w:r>
    </w:p>
    <w:p>
      <w:pPr>
        <w:spacing w:line="240" w:lineRule="auto"/>
      </w:pPr>
      <w:r>
        <w:drawing>
          <wp:inline xmlns:a="http://schemas.openxmlformats.org/drawingml/2006/main" xmlns:pic="http://schemas.openxmlformats.org/drawingml/2006/picture">
            <wp:extent cx="322466" cy="438912"/>
            <wp:docPr id="1" name="Picture 1"/>
            <wp:cNvGraphicFramePr>
              <a:graphicFrameLocks noChangeAspect="1"/>
            </wp:cNvGraphicFramePr>
            <a:graphic>
              <a:graphicData uri="http://schemas.openxmlformats.org/drawingml/2006/picture">
                <pic:pic>
                  <pic:nvPicPr>
                    <pic:cNvPr id="0" name="ChatGPT Sketch Oct 29 4:28 PM.png"/>
                    <pic:cNvPicPr/>
                  </pic:nvPicPr>
                  <pic:blipFill>
                    <a:blip r:embed="rId10"/>
                    <a:stretch>
                      <a:fillRect/>
                    </a:stretch>
                  </pic:blipFill>
                  <pic:spPr>
                    <a:xfrm>
                      <a:off x="0" y="0"/>
                      <a:ext cx="322466" cy="438912"/>
                    </a:xfrm>
                    <a:prstGeom prst="rect"/>
                  </pic:spPr>
                </pic:pic>
              </a:graphicData>
            </a:graphic>
          </wp:inline>
        </w:drawing>
      </w:r>
      <w:r>
        <w:t xml:space="preserve">   Atis Kovaļovs</w:t>
      </w:r>
    </w:p>
    <w:p>
      <w:pPr>
        <w:spacing w:after="0" w:before="0" w:line="20" w:lineRule="exact"/>
      </w:pPr>
    </w:p>
    <w:p>
      <w:r>
        <w:t>20____. gada ____. __________________    Nr. __________</w:t>
      </w:r>
    </w:p>
    <w:p>
      <w:r>
        <w:t>Iekšējie noteikumi. Sagatavoti, ievērojot Izglītības likumu, Profesionālās izglītības likumu, sporta skolas “Galaktika” nolikumu un attiecīgajām programmām piemērojamos normatīvos aktus.</w:t>
      </w:r>
    </w:p>
    <w:p>
      <w:pPr>
        <w:pStyle w:val="Heading1"/>
      </w:pPr>
      <w:r>
        <w:t>I Vispārīgie jautājumi</w:t>
      </w:r>
    </w:p>
    <w:p>
      <w:r>
        <w:t>1. Noteikumi nosaka, kā sporta skola “Galaktika” (turpmāk – Skola) uzņem, pārceļ un atskaita izglītojamos no tās īstenotajām profesionālās ievirzes sporta izglītības programmām un, ja tādas ir ieviestas, interešu izglītības programmām.</w:t>
      </w:r>
    </w:p>
    <w:p>
      <w:r>
        <w:t>2. Skola ievēro tiesību aktus, skolas nolikumu, licencēto programmu nosacījumus un apstiprinātos mācību plānus. Atsevišķas programmas īstenošanu uzsāk tikai pēc nepieciešamo tiesisko priekšnoteikumu izpildes.</w:t>
      </w:r>
    </w:p>
    <w:p>
      <w:pPr>
        <w:pStyle w:val="Heading1"/>
      </w:pPr>
      <w:r>
        <w:t>II Uzņemšana un grupu komplektēšana</w:t>
      </w:r>
    </w:p>
    <w:p>
      <w:r>
        <w:t>3. Izglītojamo uzņemšana notiek mācību gada laikā, kamēr attiecīgajā grupā ir brīvas vietas, ievērojot programmas vecuma, sagatavotības un veselības prasības.</w:t>
      </w:r>
    </w:p>
    <w:p>
      <w:r>
        <w:t>4. Uzņemšanai nepilngadīga izglītojamā vecāks vai likumiskais pārstāvis iesniedz iesniegumu uzņemšanai. Pilngadīgs izglītojamais iesniegumu iesniedz pats. Pēc uzņemšanas nosacījumu saskaņošanas noslēdz sadarbības līgumu.</w:t>
      </w:r>
    </w:p>
    <w:p>
      <w:r>
        <w:t>5. Iesniegumam pievieno ārsta izziņu vai atzinumu par veselības stāvokļa atbilstību izvēlētajai sporta slodzei atbilstoši piemērojamajiem normatīvajiem aktiem. Skolai iesniedz nepieciešamo atzinumu un slodzes ierobežojumus, nevis medicīnisko informāciju, kas nav vajadzīga mācību procesam.</w:t>
      </w:r>
    </w:p>
    <w:p>
      <w:r>
        <w:t>6. Jaunu grupu komplektēšanu parasti pabeidz līdz 30. septembrim. Mācību gads ilgst no 1. septembra līdz nākamā gada 31. augustam, ievērojot attiecīgās programmas mācību plānu.</w:t>
      </w:r>
    </w:p>
    <w:p>
      <w:r>
        <w:t>7. Grupas var papildināt ar atbilstošas kvalifikācijas izglītojamiem no citām sporta izglītības iestādēm, izvērtējot iepriekš apgūto, kontrolnormatīvus un sacensību rezultātus. Interešu izglītības grupās ņem vērā vecumu, iemaņas un prasmes.</w:t>
      </w:r>
    </w:p>
    <w:p>
      <w:r>
        <w:t>8. Par uzņemšanu direktors izdod rīkojumu, norādot programmu, grupu un mācību uzsākšanas datumu, un informē iesniedzēju. Uzņemšanu nenoformē ar atpakaļejošu datumu pirms dokumentu saņemšanas.</w:t>
      </w:r>
    </w:p>
    <w:p>
      <w:r>
        <w:t>9. Ja iesniegums saņemts līdz mēneša 15. datumam, skola to izskata attiecīgajā mēnesī; vēlāk saņemtus iesniegumus izskata ne vēlāk kā nākamā mēneša sākumā. Ja uzņemšana nav iespējama, skola informē par iemeslu un, ja iespējams, piedāvā citu grupu.</w:t>
      </w:r>
    </w:p>
    <w:p>
      <w:pPr>
        <w:pStyle w:val="Heading1"/>
      </w:pPr>
      <w:r>
        <w:t>III Pārcelšana un grupu sastāvs</w:t>
      </w:r>
    </w:p>
    <w:p>
      <w:r>
        <w:t>10. Līdz 31. augustam Skola izvērtē grupu rezultātus, apgūto programmu un izglītojamo atbilstību nākamajai mācību grupai.</w:t>
      </w:r>
    </w:p>
    <w:p>
      <w:r>
        <w:t>11. Izglītojamo pārceļ uz nākamo grupu, ja ir izpildītas programmas prasības un attiecīgajā gadījumā piemērojamie rezultativitātes kritēriji.</w:t>
      </w:r>
    </w:p>
    <w:p>
      <w:r>
        <w:t>12. Direktors līdz 31. augustam ar rīkojumu apstiprina pārcelšanu un grupu sastāvu. Ja izglītojamo nepārceļ, Skola ar izglītojamo un Vecāku pārrunā turpmākās mācību iespējas.</w:t>
      </w:r>
    </w:p>
    <w:p>
      <w:r>
        <w:t>13. Pāreju uz citu sporta veidu vai programmu organizē pēc iesnieguma, izvērtējot brīvās vietas, iepriekš apgūtās prasmes, veselības nosacījumus un jaunās programmas prasības.</w:t>
      </w:r>
    </w:p>
    <w:p>
      <w:pPr>
        <w:pStyle w:val="Heading1"/>
      </w:pPr>
      <w:r>
        <w:t>IV Atskaitīšana</w:t>
      </w:r>
    </w:p>
    <w:p>
      <w:r>
        <w:t>14. Izglītojamo var atskaitīt pēc Vecāka vai pilngadīga izglītojamā rakstveida iesnieguma, pēc programmas apguves, pamatojoties uz ārsta atzinumu, kas izslēdz turpmāku dalību attiecīgajā slodzē, vai citos tiesību aktos un skolas noteikumos paredzētajos gadījumos.</w:t>
      </w:r>
    </w:p>
    <w:p>
      <w:r>
        <w:t>15. Programmas prasību neizpildi, trenera iesniegumu, ilgstošu nepamatotu kavēšanu un būtiskus līguma pārkāpumus izvērtē individuāli. Pirms nelabvēlīga lēmuma Skola informē Vecāku vai pilngadīgo izglītojamo, uzklausa skaidrojumu un dod samērīgu iespēju novērst pārkāpumu, ja tas iespējams.</w:t>
      </w:r>
    </w:p>
    <w:p>
      <w:r>
        <w:t>16. Trenera iesniegums pats par sevi nav lēmums par atskaitīšanu. Lēmumā norāda faktisko pamatojumu, atskaitīšanas datumu un piemērojamo lēmuma pārskatīšanas vai strīda risināšanas kārtību.</w:t>
      </w:r>
    </w:p>
    <w:p>
      <w:r>
        <w:t>17. Direktors atskaitīšanu noformē ar rīkojumu un informē iesniedzēju. Inventāra nodošanu kārto atsevišķi; tā neatceļ tiesības iesniegt iesniegumu par mācību pārtraukšanu.</w:t>
      </w:r>
    </w:p>
    <w:p>
      <w:pPr>
        <w:pStyle w:val="Heading1"/>
      </w:pPr>
      <w:r>
        <w:t>V Noslēguma jautājumi</w:t>
      </w:r>
    </w:p>
    <w:p>
      <w:r>
        <w:t>18. Direktors vai viņa norīkota persona normatīvajos aktos noteiktajā kārtībā aktualizē izglītojamo datus Valsts izglītības informācijas sistēmā. Valsts finansējuma dati tiek sagatavoti tikai tad, ja Skolai šāds finansējums ir piešķirts un ir izpildīti tā saņemšanas nosacījumi.</w:t>
      </w:r>
    </w:p>
    <w:p>
      <w:r>
        <w:t>19. Ar noteikumiem iepazīstina izglītojamos un Vecākus. Iesniegumu un līguma veidlapas pieejamas skolā un mājaslapā ssgalaktika.lv.</w:t>
      </w:r>
    </w:p>
    <w:p>
      <w:r>
        <w:t>20. Noteikumi stājas spēkā pēc apstiprināšanas: 20____. gada ____. __________________.</w:t>
      </w:r>
    </w:p>
    <w:sectPr w:rsidR="00FC693F" w:rsidRPr="0006063C" w:rsidSect="00034616">
      <w:footerReference w:type="default" r:id="rId9"/>
      <w:pgSz w:w="11906" w:h="16838"/>
      <w:pgMar w:top="1020" w:right="113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Izglītojamo uzņemšanas pārcelšanas un atskaitīšanas kārtība</dc:title>
  <dc:subject/>
  <dc:creator>Sporta skola “Galaktika”</dc:creator>
  <cp:keywords/>
  <dc:description/>
  <cp:lastModifiedBy>Sporta skola “Galaktika”</cp:lastModifiedBy>
  <cp:revision>1</cp:revision>
  <dcterms:created xsi:type="dcterms:W3CDTF">2013-12-23T23:15:00Z</dcterms:created>
  <dcterms:modified xsi:type="dcterms:W3CDTF">2013-12-23T23:15:00Z</dcterms:modified>
  <cp:category/>
</cp:coreProperties>
</file>